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723" w:rsidRPr="00376EF2" w:rsidRDefault="006E0723" w:rsidP="003362F4">
      <w:pPr>
        <w:spacing w:line="360" w:lineRule="auto"/>
        <w:jc w:val="right"/>
        <w:rPr>
          <w:rFonts w:asciiTheme="majorHAnsi" w:hAnsiTheme="majorHAnsi"/>
          <w:i/>
        </w:rPr>
      </w:pPr>
      <w:r w:rsidRPr="00376EF2">
        <w:rPr>
          <w:rFonts w:asciiTheme="majorHAnsi" w:hAnsiTheme="majorHAnsi"/>
          <w:i/>
        </w:rPr>
        <w:t xml:space="preserve">Приложение № </w:t>
      </w:r>
      <w:r w:rsidR="00CA6C71">
        <w:rPr>
          <w:rFonts w:asciiTheme="majorHAnsi" w:hAnsiTheme="majorHAnsi"/>
          <w:i/>
        </w:rPr>
        <w:t>7</w:t>
      </w:r>
      <w:r w:rsidRPr="00376EF2">
        <w:rPr>
          <w:rFonts w:asciiTheme="majorHAnsi" w:hAnsiTheme="majorHAnsi"/>
          <w:i/>
        </w:rPr>
        <w:t xml:space="preserve"> към чл. 7, ал. 2</w:t>
      </w:r>
    </w:p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p w:rsidR="006E0723" w:rsidRPr="003362F4" w:rsidRDefault="006E0723" w:rsidP="003362F4">
      <w:pPr>
        <w:spacing w:line="360" w:lineRule="auto"/>
        <w:jc w:val="center"/>
        <w:rPr>
          <w:rFonts w:asciiTheme="majorHAnsi" w:hAnsiTheme="majorHAnsi"/>
          <w:b/>
        </w:rPr>
      </w:pPr>
      <w:r w:rsidRPr="003362F4">
        <w:rPr>
          <w:rFonts w:asciiTheme="majorHAnsi" w:hAnsiTheme="majorHAnsi"/>
          <w:b/>
        </w:rPr>
        <w:t>ТАБЛИЦА</w:t>
      </w:r>
    </w:p>
    <w:p w:rsidR="006E0723" w:rsidRPr="00376EF2" w:rsidRDefault="006E0723" w:rsidP="003362F4">
      <w:pPr>
        <w:spacing w:line="360" w:lineRule="auto"/>
        <w:jc w:val="center"/>
        <w:rPr>
          <w:rFonts w:asciiTheme="majorHAnsi" w:hAnsiTheme="majorHAnsi"/>
          <w:b/>
        </w:rPr>
      </w:pPr>
      <w:r w:rsidRPr="00376EF2">
        <w:rPr>
          <w:rFonts w:asciiTheme="majorHAnsi" w:hAnsiTheme="majorHAnsi"/>
          <w:b/>
        </w:rPr>
        <w:t xml:space="preserve">ЗА ОЦЕНКА НА АДМИНИСТРАТИВНОТО СЪОТВЕТСТВИЕ НА ПОДАДЕНИ </w:t>
      </w:r>
      <w:r w:rsidR="00C17CE3" w:rsidRPr="00376EF2">
        <w:rPr>
          <w:rFonts w:asciiTheme="majorHAnsi" w:hAnsiTheme="majorHAnsi"/>
          <w:b/>
        </w:rPr>
        <w:t>ПРОЕКТИ</w:t>
      </w:r>
    </w:p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7564"/>
        <w:gridCol w:w="666"/>
        <w:gridCol w:w="666"/>
      </w:tblGrid>
      <w:tr w:rsidR="006E0723" w:rsidRPr="003362F4" w:rsidTr="009514CB">
        <w:tc>
          <w:tcPr>
            <w:tcW w:w="352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№</w:t>
            </w:r>
          </w:p>
        </w:tc>
        <w:tc>
          <w:tcPr>
            <w:tcW w:w="3952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КРИТЕРИИ ЗА АДМИНИСТРАТИВНО СЪОТВЕТСТВИЕ</w:t>
            </w:r>
          </w:p>
        </w:tc>
        <w:tc>
          <w:tcPr>
            <w:tcW w:w="348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ДА</w:t>
            </w:r>
          </w:p>
        </w:tc>
        <w:tc>
          <w:tcPr>
            <w:tcW w:w="348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НЕ</w:t>
            </w:r>
          </w:p>
        </w:tc>
      </w:tr>
      <w:tr w:rsidR="006E0723" w:rsidRPr="003362F4" w:rsidTr="003362F4">
        <w:tc>
          <w:tcPr>
            <w:tcW w:w="352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1</w:t>
            </w:r>
            <w:r w:rsidR="001F6770">
              <w:rPr>
                <w:rFonts w:asciiTheme="majorHAnsi" w:hAnsiTheme="majorHAnsi"/>
              </w:rPr>
              <w:t>.</w:t>
            </w:r>
          </w:p>
        </w:tc>
        <w:tc>
          <w:tcPr>
            <w:tcW w:w="3952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Проектът е представен в определения срок</w:t>
            </w:r>
          </w:p>
        </w:tc>
        <w:tc>
          <w:tcPr>
            <w:tcW w:w="348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9514CB">
        <w:tc>
          <w:tcPr>
            <w:tcW w:w="352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3952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Допустим кандидат по смисъла на чл. 3, ал. 1 от Правилата</w:t>
            </w:r>
          </w:p>
        </w:tc>
        <w:tc>
          <w:tcPr>
            <w:tcW w:w="348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A819D5">
        <w:tc>
          <w:tcPr>
            <w:tcW w:w="352" w:type="pct"/>
          </w:tcPr>
          <w:p w:rsidR="001F6770" w:rsidRPr="003362F4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952" w:type="pct"/>
          </w:tcPr>
          <w:p w:rsidR="001F6770" w:rsidRPr="001F6770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Подадено е заявление</w:t>
            </w:r>
            <w:r w:rsidRPr="00376EF2">
              <w:rPr>
                <w:rFonts w:asciiTheme="majorHAnsi" w:hAnsiTheme="majorHAnsi"/>
              </w:rPr>
              <w:t xml:space="preserve"> </w:t>
            </w:r>
            <w:r w:rsidRPr="001F6770">
              <w:rPr>
                <w:rFonts w:asciiTheme="majorHAnsi" w:hAnsiTheme="majorHAnsi"/>
              </w:rPr>
              <w:t>(</w:t>
            </w:r>
            <w:r>
              <w:rPr>
                <w:rFonts w:asciiTheme="majorHAnsi" w:hAnsiTheme="majorHAnsi"/>
              </w:rPr>
              <w:t>Приложение № 1</w:t>
            </w:r>
            <w:r w:rsidRPr="001F6770">
              <w:rPr>
                <w:rFonts w:asciiTheme="majorHAnsi" w:hAnsiTheme="majorHAnsi"/>
              </w:rPr>
              <w:t>)</w:t>
            </w:r>
          </w:p>
        </w:tc>
        <w:tc>
          <w:tcPr>
            <w:tcW w:w="348" w:type="pct"/>
          </w:tcPr>
          <w:p w:rsidR="001F6770" w:rsidRPr="003362F4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</w:tcPr>
          <w:p w:rsidR="001F6770" w:rsidRPr="003362F4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316376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4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Приложени са всички изискуеми приложения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316376">
        <w:tc>
          <w:tcPr>
            <w:tcW w:w="352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5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952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Попълнени са всички части, точки и подточки на формуляра</w:t>
            </w:r>
          </w:p>
        </w:tc>
        <w:tc>
          <w:tcPr>
            <w:tcW w:w="348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7D4C9F" w:rsidRPr="003362F4" w:rsidTr="003362F4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F930CD" w:rsidP="00376EF2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Исканите средства отговарят н</w:t>
            </w:r>
            <w:r w:rsidR="003362F4">
              <w:rPr>
                <w:rFonts w:asciiTheme="majorHAnsi" w:hAnsiTheme="majorHAnsi"/>
              </w:rPr>
              <w:t>а</w:t>
            </w:r>
            <w:r w:rsidR="0090659F" w:rsidRPr="003362F4">
              <w:rPr>
                <w:rFonts w:asciiTheme="majorHAnsi" w:hAnsiTheme="majorHAnsi"/>
              </w:rPr>
              <w:t xml:space="preserve"> м</w:t>
            </w:r>
            <w:r w:rsidR="003362F4" w:rsidRPr="003362F4">
              <w:rPr>
                <w:rFonts w:asciiTheme="majorHAnsi" w:hAnsiTheme="majorHAnsi"/>
              </w:rPr>
              <w:t>аксималн</w:t>
            </w:r>
            <w:r w:rsidR="003362F4">
              <w:rPr>
                <w:rFonts w:asciiTheme="majorHAnsi" w:hAnsiTheme="majorHAnsi"/>
              </w:rPr>
              <w:t>ия размер</w:t>
            </w:r>
            <w:r>
              <w:rPr>
                <w:rFonts w:asciiTheme="majorHAnsi" w:hAnsiTheme="majorHAnsi"/>
              </w:rPr>
              <w:t xml:space="preserve"> на финансиране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7D4C9F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7D4C9F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376EF2" w:rsidRPr="00376EF2" w:rsidTr="003362F4">
        <w:tc>
          <w:tcPr>
            <w:tcW w:w="352" w:type="pct"/>
          </w:tcPr>
          <w:p w:rsidR="00376EF2" w:rsidRPr="00376EF2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</w:t>
            </w:r>
          </w:p>
        </w:tc>
        <w:tc>
          <w:tcPr>
            <w:tcW w:w="3952" w:type="pct"/>
          </w:tcPr>
          <w:p w:rsidR="00376EF2" w:rsidRPr="00376EF2" w:rsidRDefault="00376EF2" w:rsidP="00376EF2">
            <w:pPr>
              <w:spacing w:line="360" w:lineRule="auto"/>
              <w:jc w:val="both"/>
              <w:rPr>
                <w:rFonts w:ascii="Cambria" w:hAnsi="Cambria"/>
              </w:rPr>
            </w:pPr>
            <w:r w:rsidRPr="00376EF2">
              <w:rPr>
                <w:rFonts w:ascii="Cambria" w:hAnsi="Cambria"/>
              </w:rPr>
              <w:t>Данните, попълнени във формуляра за кандидатстване (Приложение № 2) съответстват на тези в бюджета (Приложение № 3)</w:t>
            </w:r>
            <w:bookmarkStart w:id="0" w:name="_GoBack"/>
            <w:bookmarkEnd w:id="0"/>
          </w:p>
        </w:tc>
        <w:tc>
          <w:tcPr>
            <w:tcW w:w="348" w:type="pct"/>
          </w:tcPr>
          <w:p w:rsidR="00376EF2" w:rsidRPr="00376EF2" w:rsidRDefault="00376EF2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</w:tcPr>
          <w:p w:rsidR="00376EF2" w:rsidRPr="00376EF2" w:rsidRDefault="00376EF2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6E0723" w:rsidRPr="003362F4" w:rsidTr="003362F4">
        <w:tc>
          <w:tcPr>
            <w:tcW w:w="352" w:type="pct"/>
          </w:tcPr>
          <w:p w:rsidR="006E0723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</w:t>
            </w:r>
          </w:p>
        </w:tc>
        <w:tc>
          <w:tcPr>
            <w:tcW w:w="3952" w:type="pct"/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Други</w:t>
            </w:r>
          </w:p>
        </w:tc>
        <w:tc>
          <w:tcPr>
            <w:tcW w:w="348" w:type="pct"/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</w:tbl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p w:rsidR="00187E88" w:rsidRPr="003362F4" w:rsidRDefault="00187E88" w:rsidP="003362F4">
      <w:pPr>
        <w:spacing w:line="360" w:lineRule="auto"/>
        <w:rPr>
          <w:rFonts w:asciiTheme="majorHAnsi" w:hAnsiTheme="majorHAnsi"/>
        </w:rPr>
      </w:pPr>
    </w:p>
    <w:sectPr w:rsidR="00187E88" w:rsidRPr="003362F4" w:rsidSect="003362F4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23"/>
    <w:rsid w:val="00187E88"/>
    <w:rsid w:val="001F6770"/>
    <w:rsid w:val="003362F4"/>
    <w:rsid w:val="00336735"/>
    <w:rsid w:val="00376EF2"/>
    <w:rsid w:val="00514A65"/>
    <w:rsid w:val="006E0723"/>
    <w:rsid w:val="007D4C9F"/>
    <w:rsid w:val="0090659F"/>
    <w:rsid w:val="009443B5"/>
    <w:rsid w:val="009514CB"/>
    <w:rsid w:val="00C17CE3"/>
    <w:rsid w:val="00CA6C71"/>
    <w:rsid w:val="00F9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952CC8-E85A-4734-B858-564FB36C2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4CB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9514CB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Gradinarska</dc:creator>
  <cp:lastModifiedBy>Desislava Dimova</cp:lastModifiedBy>
  <cp:revision>13</cp:revision>
  <cp:lastPrinted>2024-06-11T11:48:00Z</cp:lastPrinted>
  <dcterms:created xsi:type="dcterms:W3CDTF">2018-02-09T12:33:00Z</dcterms:created>
  <dcterms:modified xsi:type="dcterms:W3CDTF">2024-06-11T11:49:00Z</dcterms:modified>
</cp:coreProperties>
</file>